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20BB7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Fonts w:ascii="Helvetica" w:hAnsi="Helvetica"/>
          <w:noProof/>
          <w:color w:val="000000" w:themeColor="text1"/>
        </w:rPr>
        <w:drawing>
          <wp:inline distT="0" distB="0" distL="0" distR="0" wp14:anchorId="50FFFBCF" wp14:editId="4074EB5A">
            <wp:extent cx="1779382" cy="1546860"/>
            <wp:effectExtent l="0" t="0" r="0" b="2540"/>
            <wp:docPr id="25518418" name="Immagine 1" descr="Immagine che contiene Carattere, Elementi grafici, bianco, log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518418" name="Immagine 1" descr="Immagine che contiene Carattere, Elementi grafici, bianco, logo&#10;&#10;Descrizione generata automaticamente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673"/>
                    <a:stretch/>
                  </pic:blipFill>
                  <pic:spPr bwMode="auto">
                    <a:xfrm>
                      <a:off x="0" y="0"/>
                      <a:ext cx="1780016" cy="154741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0ECD87E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55DEC608" w14:textId="5E60115F" w:rsidR="00E0614C" w:rsidRPr="00E0614C" w:rsidRDefault="009901EA" w:rsidP="00E0614C">
      <w:pPr>
        <w:jc w:val="center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COMUNICATO STAMPA</w:t>
      </w:r>
    </w:p>
    <w:p w14:paraId="6598BDFF" w14:textId="77777777" w:rsidR="00564932" w:rsidRPr="00E0614C" w:rsidRDefault="00564932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1FD428B7" w14:textId="61E2BB64" w:rsidR="00564932" w:rsidRPr="00E0614C" w:rsidRDefault="00564932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Mostra</w:t>
      </w:r>
    </w:p>
    <w:p w14:paraId="451B2D05" w14:textId="77777777" w:rsidR="00FE3477" w:rsidRPr="00E0614C" w:rsidRDefault="00FE3477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2F971553" w14:textId="659BA079" w:rsidR="009901EA" w:rsidRPr="00E0614C" w:rsidRDefault="00FE3477" w:rsidP="00E0614C">
      <w:pPr>
        <w:jc w:val="center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Fonts w:ascii="Helvetica" w:hAnsi="Helvetica" w:cs="Arial"/>
          <w:b/>
          <w:bCs/>
          <w:color w:val="000000" w:themeColor="text1"/>
        </w:rPr>
        <w:t>COLLÒCULI</w:t>
      </w:r>
      <w:r w:rsidR="0061452D" w:rsidRPr="00E0614C">
        <w:rPr>
          <w:rFonts w:ascii="Helvetica" w:hAnsi="Helvetica" w:cs="Arial"/>
          <w:b/>
          <w:bCs/>
          <w:color w:val="000000" w:themeColor="text1"/>
        </w:rPr>
        <w:t xml:space="preserve"> /</w:t>
      </w:r>
      <w:r w:rsidR="009901EA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INTRO-SPECTIO</w:t>
      </w:r>
    </w:p>
    <w:p w14:paraId="01FBF0C6" w14:textId="2DC4E807" w:rsidR="00564932" w:rsidRPr="00E0614C" w:rsidRDefault="00564932" w:rsidP="00E0614C">
      <w:pPr>
        <w:jc w:val="center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di </w:t>
      </w: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Annalaura</w:t>
      </w:r>
      <w:proofErr w:type="spellEnd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di </w:t>
      </w: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Luggo</w:t>
      </w:r>
      <w:proofErr w:type="spellEnd"/>
    </w:p>
    <w:p w14:paraId="438D4FA8" w14:textId="77777777" w:rsidR="009901EA" w:rsidRPr="00E0614C" w:rsidRDefault="009901EA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724CBA0F" w14:textId="75D3FE80" w:rsidR="00991E59" w:rsidRPr="00E0614C" w:rsidRDefault="003C438F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</w:t>
      </w:r>
      <w:r w:rsidR="00991E59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cura di</w:t>
      </w:r>
    </w:p>
    <w:p w14:paraId="1A888B01" w14:textId="7CD921C5" w:rsidR="00991E59" w:rsidRPr="00E0614C" w:rsidRDefault="00991E59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Gabriele Perretta</w:t>
      </w:r>
    </w:p>
    <w:p w14:paraId="10E69CBD" w14:textId="77777777" w:rsidR="00841677" w:rsidRPr="00E0614C" w:rsidRDefault="00841677" w:rsidP="00E0614C">
      <w:pPr>
        <w:jc w:val="center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675572F8" w14:textId="20FD9C45" w:rsidR="00E2299F" w:rsidRPr="00E0614C" w:rsidRDefault="00E2299F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Museo Nazionale Romano -</w:t>
      </w:r>
      <w:r w:rsidR="00941ADD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Terme di Diocleziano</w:t>
      </w:r>
    </w:p>
    <w:p w14:paraId="249D1523" w14:textId="7A494127" w:rsidR="00841677" w:rsidRPr="00E0614C" w:rsidRDefault="00841677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1</w:t>
      </w:r>
      <w:r w:rsidR="00E2299F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2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giugno - 8 settembre 2024</w:t>
      </w:r>
    </w:p>
    <w:p w14:paraId="7A1F7A20" w14:textId="77777777" w:rsidR="00841677" w:rsidRPr="00E0614C" w:rsidRDefault="0084167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1A149102" w14:textId="477AC7FB" w:rsidR="00564932" w:rsidRPr="00E0614C" w:rsidRDefault="003C438F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  <w:u w:val="single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  <w:u w:val="single"/>
        </w:rPr>
        <w:t>Conferenza stampa</w:t>
      </w:r>
    </w:p>
    <w:p w14:paraId="36C3C142" w14:textId="38BCE213" w:rsidR="00564932" w:rsidRPr="00E0614C" w:rsidRDefault="00564932" w:rsidP="00E0614C">
      <w:pPr>
        <w:jc w:val="center"/>
        <w:rPr>
          <w:rStyle w:val="s2"/>
          <w:rFonts w:ascii="Helvetica" w:hAnsi="Helvetica" w:cs="Arial"/>
          <w:color w:val="000000" w:themeColor="text1"/>
          <w:sz w:val="22"/>
          <w:szCs w:val="22"/>
          <w:u w:val="single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  <w:u w:val="single"/>
        </w:rPr>
        <w:t>11 giugno 2024 - ore 1</w:t>
      </w:r>
      <w:r w:rsidR="003C438F" w:rsidRPr="00E0614C">
        <w:rPr>
          <w:rStyle w:val="s2"/>
          <w:rFonts w:ascii="Helvetica" w:hAnsi="Helvetica" w:cs="Arial"/>
          <w:color w:val="000000" w:themeColor="text1"/>
          <w:sz w:val="22"/>
          <w:szCs w:val="22"/>
          <w:u w:val="single"/>
        </w:rPr>
        <w:t>1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  <w:u w:val="single"/>
        </w:rPr>
        <w:t>.30</w:t>
      </w:r>
    </w:p>
    <w:p w14:paraId="075FEA7A" w14:textId="77777777" w:rsidR="00D57F07" w:rsidRPr="00E0614C" w:rsidRDefault="00D57F0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316F135B" w14:textId="77777777" w:rsidR="00E0614C" w:rsidRPr="00E0614C" w:rsidRDefault="00E0614C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42E9D819" w14:textId="4CD6F6D5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</w:t>
      </w:r>
      <w:r w:rsidR="00841677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al</w:t>
      </w:r>
      <w:r w:rsidR="00E2299F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12 </w:t>
      </w:r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giugno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all’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8 settembre 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2024</w:t>
      </w:r>
      <w:r w:rsidR="00841677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il </w:t>
      </w:r>
      <w:r w:rsidR="0084167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Museo Nazionale Romano</w:t>
      </w:r>
      <w:r w:rsidR="00D57F07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="0084167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-</w:t>
      </w:r>
      <w:r w:rsidR="00D57F07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Terme di Diocleziano </w:t>
      </w:r>
      <w:r w:rsidR="00841677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ospita la</w:t>
      </w:r>
      <w:r w:rsidR="0084167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mostra </w:t>
      </w:r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COLLÒCULI</w:t>
      </w:r>
      <w:r w:rsidR="002F7278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r w:rsidR="0061452D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/</w:t>
      </w:r>
      <w:r w:rsidR="002F7278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INTRO-SPECTIO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con opere 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ell’artista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proofErr w:type="spellStart"/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Annalaura</w:t>
      </w:r>
      <w:proofErr w:type="spellEnd"/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di </w:t>
      </w:r>
      <w:proofErr w:type="spellStart"/>
      <w:r w:rsidR="00F61E75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Luggo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.</w:t>
      </w:r>
    </w:p>
    <w:p w14:paraId="3DC2D4EE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5C793BDE" w14:textId="0145F7FE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Con il patrocinio del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Ministero della Cultura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la mostra è curata da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Gabriele Perretta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mentre il catalogo di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Silvana Editoriale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contiene testi di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Demetrio Paparoni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.</w:t>
      </w:r>
    </w:p>
    <w:p w14:paraId="06235BF0" w14:textId="586A1C71" w:rsidR="0056227E" w:rsidRPr="00C971BF" w:rsidRDefault="003C438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L’evento, che vede il coordinamento di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Marcello Palminteri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è organizzat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o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con il </w:t>
      </w:r>
      <w:hyperlink r:id="rId7" w:history="1">
        <w:r w:rsidR="0056227E" w:rsidRPr="00E0614C">
          <w:rPr>
            <w:rStyle w:val="Collegamentoipertestuale"/>
            <w:rFonts w:ascii="Helvetica" w:hAnsi="Helvetica" w:cs="Arial"/>
            <w:color w:val="000000" w:themeColor="text1"/>
          </w:rPr>
          <w:t>supporto</w:t>
        </w:r>
      </w:hyperlink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d</w:t>
      </w:r>
      <w:r w:rsidR="00C971BF">
        <w:rPr>
          <w:rStyle w:val="s2"/>
          <w:rFonts w:ascii="Helvetica" w:hAnsi="Helvetica" w:cs="Arial"/>
          <w:color w:val="000000" w:themeColor="text1"/>
          <w:sz w:val="22"/>
          <w:szCs w:val="22"/>
        </w:rPr>
        <w:t>i</w:t>
      </w:r>
      <w:r w:rsidR="008160F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="0056227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Jus Museum 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di</w:t>
      </w:r>
      <w:r w:rsidR="0056227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Napoli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8160F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del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la </w:t>
      </w:r>
      <w:r w:rsidR="0056227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Fondazione Banco Napoli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8160F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di </w:t>
      </w:r>
      <w:r w:rsidR="0056227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Luca de Magistris Private Fideuram</w:t>
      </w:r>
      <w:r w:rsidR="00C971BF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8160F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</w:t>
      </w:r>
      <w:r w:rsidR="00C971BF">
        <w:rPr>
          <w:rStyle w:val="s2"/>
          <w:rFonts w:ascii="Helvetica" w:hAnsi="Helvetica" w:cs="Arial"/>
          <w:color w:val="000000" w:themeColor="text1"/>
          <w:sz w:val="22"/>
          <w:szCs w:val="22"/>
        </w:rPr>
        <w:t>i</w:t>
      </w:r>
      <w:r w:rsidR="0056227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="0056227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Lead Broker &amp; Consultin</w:t>
      </w:r>
      <w:r w:rsidR="00447CF3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g</w:t>
      </w:r>
      <w:r w:rsidR="00C971BF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C971BF" w:rsidRPr="00C971BF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di </w:t>
      </w:r>
      <w:r w:rsidR="00C971BF" w:rsidRPr="00C971BF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GM Ambiente &amp; Energia</w:t>
      </w:r>
      <w:r w:rsidR="00C971BF" w:rsidRPr="00C971BF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r w:rsidR="00C971BF" w:rsidRPr="00C971BF">
        <w:rPr>
          <w:rStyle w:val="s2"/>
          <w:rFonts w:ascii="Helvetica" w:hAnsi="Helvetica" w:cs="Arial"/>
          <w:color w:val="000000" w:themeColor="text1"/>
          <w:sz w:val="22"/>
          <w:szCs w:val="22"/>
        </w:rPr>
        <w:t>e di</w:t>
      </w:r>
      <w:r w:rsidR="00C971BF" w:rsidRPr="00C971BF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</w:t>
      </w:r>
      <w:r w:rsidR="00C971BF" w:rsidRPr="00C971BF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FC Group Agenzia Allianz Velletri</w:t>
      </w:r>
      <w:r w:rsidR="00C971BF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.</w:t>
      </w:r>
    </w:p>
    <w:p w14:paraId="18876652" w14:textId="37CDF74E" w:rsidR="00F61E75" w:rsidRPr="00C971BF" w:rsidRDefault="00F61E75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048746C2" w14:textId="71F4EC79" w:rsidR="003C438F" w:rsidRPr="00E0614C" w:rsidRDefault="00F61E75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C</w:t>
      </w:r>
      <w:r w:rsidR="0061452D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ollòculi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è una gigantesca interpretazione scultorea </w:t>
      </w:r>
      <w:r w:rsidR="009E7D4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dell’occhio umano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realizzata in alluminio riciclato al cui interno è posta un’iride interattiva. </w:t>
      </w:r>
      <w:r w:rsidR="009E7D4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Prende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il suo nome dalla fusione di due </w:t>
      </w:r>
      <w:r w:rsidR="009E7D4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parole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: </w:t>
      </w:r>
      <w:proofErr w:type="spellStart"/>
      <w:r w:rsidRPr="00E0614C">
        <w:rPr>
          <w:rStyle w:val="s2"/>
          <w:rFonts w:ascii="Helvetica" w:hAnsi="Helvetica" w:cs="Arial"/>
          <w:i/>
          <w:iCs/>
          <w:color w:val="000000" w:themeColor="text1"/>
          <w:sz w:val="22"/>
          <w:szCs w:val="22"/>
        </w:rPr>
        <w:t>collŏquĭum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conversazione, dialogo, incontro, e </w:t>
      </w:r>
      <w:proofErr w:type="spellStart"/>
      <w:r w:rsidRPr="00E0614C">
        <w:rPr>
          <w:rStyle w:val="s2"/>
          <w:rFonts w:ascii="Helvetica" w:hAnsi="Helvetica" w:cs="Arial"/>
          <w:i/>
          <w:iCs/>
          <w:color w:val="000000" w:themeColor="text1"/>
          <w:sz w:val="22"/>
          <w:szCs w:val="22"/>
        </w:rPr>
        <w:t>ŏcŭlus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, occhio, organo della vista, e ne combina i significati incoraggiando lo spettatore al colloquio attraverso lo sguardo.</w:t>
      </w:r>
    </w:p>
    <w:p w14:paraId="1D6D1A67" w14:textId="170D2586" w:rsidR="00F61E75" w:rsidRPr="00E0614C" w:rsidRDefault="00F61E75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L’installazione assume espressione di vitalità </w:t>
      </w:r>
      <w:r w:rsidR="00BD6518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grazie alla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tecnologia: la “pupilla” di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Collòculi</w:t>
      </w:r>
      <w:proofErr w:type="spellEnd"/>
      <w:r w:rsidR="00BD6518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, infatti,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trasmette contenuti multimediali interattivi “</w:t>
      </w: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real</w:t>
      </w:r>
      <w:proofErr w:type="spellEnd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time”,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attraverso un sistema di telecamere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gesture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recognition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” </w:t>
      </w:r>
      <w:r w:rsidR="00BD6518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che permette al fruitore di diventare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parte integrante dell’azione. </w:t>
      </w:r>
    </w:p>
    <w:p w14:paraId="44D59EDF" w14:textId="7C8D1DB3" w:rsidR="005C7461" w:rsidRPr="00E0614C" w:rsidRDefault="005C7461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69DBB209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In mostra anche una selezione di opere dal ciclo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Intro-</w:t>
      </w: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Spectio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realizzate attraverso un duplice processo di stampa e foratura su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Dibond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e Plexiglas.</w:t>
      </w:r>
    </w:p>
    <w:p w14:paraId="28855F7F" w14:textId="3217D761" w:rsidR="003C438F" w:rsidRPr="00E0614C" w:rsidRDefault="003C438F" w:rsidP="00E0614C">
      <w:pPr>
        <w:jc w:val="both"/>
        <w:rPr>
          <w:rFonts w:ascii="Helvetica" w:hAnsi="Helvetica" w:cs="Arial"/>
          <w:color w:val="000000" w:themeColor="text1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Questi lavori di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Annalaura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di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Luggo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si propongono in una suggestiva tridimensionalità, con</w:t>
      </w:r>
      <w:r w:rsidRPr="00E0614C">
        <w:rPr>
          <w:rFonts w:ascii="Helvetica" w:eastAsiaTheme="minorHAnsi" w:hAnsi="Helvetica" w:cs="Arial"/>
          <w:color w:val="000000" w:themeColor="text1"/>
          <w:lang w:eastAsia="en-US"/>
        </w:rPr>
        <w:t xml:space="preserve"> fori sulla superficie fotografica che appaiono come un “grembo di luce”: qui si annidano iridi di uomini e animali, fotografati dalla stessa artista con uno speciale obiettivo.</w:t>
      </w:r>
    </w:p>
    <w:p w14:paraId="293F3E0E" w14:textId="4B7A8B7C" w:rsidR="003C438F" w:rsidRPr="00E0614C" w:rsidRDefault="003C438F" w:rsidP="00E0614C">
      <w:pPr>
        <w:jc w:val="both"/>
        <w:rPr>
          <w:rFonts w:ascii="Helvetica" w:eastAsiaTheme="minorHAnsi" w:hAnsi="Helvetica" w:cs="Arial"/>
          <w:color w:val="000000" w:themeColor="text1"/>
          <w:lang w:eastAsia="en-US"/>
        </w:rPr>
      </w:pPr>
      <w:r w:rsidRPr="00E0614C">
        <w:rPr>
          <w:rFonts w:ascii="Helvetica" w:eastAsiaTheme="minorHAnsi" w:hAnsi="Helvetica" w:cs="Arial"/>
          <w:color w:val="000000" w:themeColor="text1"/>
          <w:lang w:eastAsia="en-US"/>
        </w:rPr>
        <w:t>L’opera forma così uno o più livelli, che propongono una piattaforma creativa grazie all’organizzazione di piani paralleli o vagamente asimmetrici, che cambiano secondo il punto di vista dell’osservatore.</w:t>
      </w:r>
    </w:p>
    <w:p w14:paraId="7B5B32BD" w14:textId="11C6CD75" w:rsidR="003C438F" w:rsidRPr="00E0614C" w:rsidRDefault="003C438F" w:rsidP="00E0614C">
      <w:pPr>
        <w:jc w:val="both"/>
        <w:rPr>
          <w:rFonts w:ascii="Helvetica" w:eastAsia="Times New Roman" w:hAnsi="Helvetica" w:cs="Arial"/>
          <w:color w:val="000000" w:themeColor="text1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lastRenderedPageBreak/>
        <w:t xml:space="preserve">Al centro dell’attenzione sempre l’iride, </w:t>
      </w:r>
      <w:r w:rsidR="00BD6518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inserita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su opere</w:t>
      </w:r>
      <w:r w:rsidRPr="00E0614C">
        <w:rPr>
          <w:rFonts w:ascii="Helvetica" w:eastAsia="Times New Roman" w:hAnsi="Helvetica" w:cs="Arial"/>
          <w:color w:val="000000" w:themeColor="text1"/>
        </w:rPr>
        <w:t xml:space="preserve"> d’arte antica e moderna, dove un occhio - fotografico o video - si affaccia dalla zona cardiaca, “mimando battiti di visioni”, anima di ogni cosa, in cui lo spettatore è invitato a rispecchiarsi. </w:t>
      </w:r>
    </w:p>
    <w:p w14:paraId="74B68660" w14:textId="77777777" w:rsidR="003C438F" w:rsidRPr="00E0614C" w:rsidRDefault="003C438F" w:rsidP="00E0614C">
      <w:pPr>
        <w:jc w:val="both"/>
        <w:rPr>
          <w:rFonts w:ascii="Helvetica" w:eastAsia="Times New Roman" w:hAnsi="Helvetica" w:cs="Arial"/>
          <w:color w:val="000000" w:themeColor="text1"/>
        </w:rPr>
      </w:pPr>
    </w:p>
    <w:p w14:paraId="613F8B5F" w14:textId="7FE40D9F" w:rsidR="00E258E2" w:rsidRPr="00E0614C" w:rsidRDefault="003C438F" w:rsidP="00E0614C">
      <w:pPr>
        <w:jc w:val="both"/>
        <w:rPr>
          <w:rFonts w:ascii="Helvetica" w:eastAsiaTheme="minorHAnsi" w:hAnsi="Helvetica" w:cs="Arial"/>
          <w:color w:val="000000" w:themeColor="text1"/>
          <w:lang w:eastAsia="en-US"/>
        </w:rPr>
      </w:pPr>
      <w:r w:rsidRPr="00E0614C">
        <w:rPr>
          <w:rFonts w:ascii="Helvetica" w:eastAsia="Times New Roman" w:hAnsi="Helvetica" w:cs="Arial"/>
          <w:color w:val="000000" w:themeColor="text1"/>
        </w:rPr>
        <w:t xml:space="preserve">Nel percorso di mostra il filo conduttore permette di scoprire il lavoro di </w:t>
      </w:r>
      <w:proofErr w:type="spellStart"/>
      <w:r w:rsidRPr="00E0614C">
        <w:rPr>
          <w:rFonts w:ascii="Helvetica" w:eastAsia="Times New Roman" w:hAnsi="Helvetica" w:cs="Arial"/>
          <w:color w:val="000000" w:themeColor="text1"/>
        </w:rPr>
        <w:t>Annalaura</w:t>
      </w:r>
      <w:proofErr w:type="spellEnd"/>
      <w:r w:rsidRPr="00E0614C">
        <w:rPr>
          <w:rFonts w:ascii="Helvetica" w:eastAsia="Times New Roman" w:hAnsi="Helvetica" w:cs="Arial"/>
          <w:color w:val="000000" w:themeColor="text1"/>
        </w:rPr>
        <w:t xml:space="preserve"> di </w:t>
      </w:r>
      <w:proofErr w:type="spellStart"/>
      <w:r w:rsidRPr="00E0614C">
        <w:rPr>
          <w:rFonts w:ascii="Helvetica" w:eastAsia="Times New Roman" w:hAnsi="Helvetica" w:cs="Arial"/>
          <w:color w:val="000000" w:themeColor="text1"/>
        </w:rPr>
        <w:t>Luggo</w:t>
      </w:r>
      <w:proofErr w:type="spellEnd"/>
      <w:r w:rsidRPr="00E0614C">
        <w:rPr>
          <w:rFonts w:ascii="Helvetica" w:eastAsia="Times New Roman" w:hAnsi="Helvetica" w:cs="Arial"/>
          <w:color w:val="000000" w:themeColor="text1"/>
        </w:rPr>
        <w:t xml:space="preserve"> </w:t>
      </w:r>
      <w:r w:rsidRPr="00E0614C">
        <w:rPr>
          <w:rFonts w:ascii="Helvetica" w:eastAsiaTheme="minorHAnsi" w:hAnsi="Helvetica" w:cs="Arial"/>
          <w:color w:val="000000" w:themeColor="text1"/>
          <w:lang w:eastAsia="en-US"/>
        </w:rPr>
        <w:t xml:space="preserve">la cui traiettoria si orienta tra ricerca multimediale, fotografia, video e regia, </w:t>
      </w:r>
      <w:r w:rsidR="00E258E2" w:rsidRPr="00E0614C">
        <w:rPr>
          <w:rFonts w:ascii="Helvetica" w:eastAsiaTheme="minorHAnsi" w:hAnsi="Helvetica" w:cs="Arial"/>
          <w:color w:val="000000" w:themeColor="text1"/>
          <w:lang w:eastAsia="en-US"/>
        </w:rPr>
        <w:t>secondo una coerenza stilistica che si nutre delle infinite possibilità suggerite dall’organo della vista.</w:t>
      </w:r>
    </w:p>
    <w:p w14:paraId="5D700A64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310F272E" w14:textId="6C3C41FA" w:rsidR="00F61E75" w:rsidRPr="00E0614C" w:rsidRDefault="00B52A41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L’iride, in 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“</w:t>
      </w:r>
      <w:proofErr w:type="spellStart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Collòculi</w:t>
      </w:r>
      <w:proofErr w:type="spellEnd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”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,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dà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vita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al video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multimediale “</w:t>
      </w:r>
      <w:proofErr w:type="spellStart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We</w:t>
      </w:r>
      <w:proofErr w:type="spellEnd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Are Art”: qui il punto di partenza sono gli occhi di quattro ragazzi</w:t>
      </w:r>
      <w:r w:rsidR="000C0E8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(Pino</w:t>
      </w:r>
      <w:r w:rsidR="00582254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,</w:t>
      </w:r>
      <w:r w:rsidR="000C0E8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proofErr w:type="spellStart"/>
      <w:r w:rsidR="000C0E8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Youssouf</w:t>
      </w:r>
      <w:proofErr w:type="spellEnd"/>
      <w:r w:rsidR="00582254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0C0E8E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Larissa e Noemi)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che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svelano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il proprio universo umano 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raccontando poeticamente come hanno affrontato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avversità quali bullismo, discriminazione razziale, cecità, alcool e criminalità. Attraverso i linguaggi della videoarte, del sound design e della realtà immersiva, li vediamo confrontarsi con l’osservatore, catturato dal loro sguardo che, grazie a sofisticate telecamere, entra a far parte della scena, sollecitando un confronto che non può essere senza conseguenze, perché “guardarsi negli occhi” significa predisporsi al dialogo, all’incontro. “</w:t>
      </w:r>
      <w:proofErr w:type="spellStart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Coll</w:t>
      </w:r>
      <w:r w:rsidR="0061452D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òc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uli</w:t>
      </w:r>
      <w:proofErr w:type="spellEnd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&gt; </w:t>
      </w:r>
      <w:proofErr w:type="spellStart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We</w:t>
      </w:r>
      <w:proofErr w:type="spellEnd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Are Art” rappresenta un’affermazione del valore dell’individuo come parte attiva della società. L’intento </w:t>
      </w:r>
      <w:r w:rsidR="0061452D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è quello di invitare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i soggetti più fragili a recuperare la propria identità, a partire dalla riscoperta e dalla custodia del senso “</w:t>
      </w:r>
      <w:proofErr w:type="spellStart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autopoetico</w:t>
      </w:r>
      <w:proofErr w:type="spellEnd"/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” di sé nella consapevolezza che tutti siamo opere d’arte: </w:t>
      </w:r>
      <w:r w:rsidR="00BD6518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“</w:t>
      </w:r>
      <w:r w:rsidR="00F61E75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WE ARE ART!”.</w:t>
      </w:r>
    </w:p>
    <w:p w14:paraId="17DF4729" w14:textId="77777777" w:rsidR="003C438F" w:rsidRPr="00E0614C" w:rsidRDefault="003C438F" w:rsidP="00E0614C">
      <w:pPr>
        <w:jc w:val="both"/>
        <w:rPr>
          <w:rFonts w:ascii="Helvetica" w:hAnsi="Helvetica" w:cs="Arial"/>
          <w:b/>
          <w:bCs/>
          <w:color w:val="000000" w:themeColor="text1"/>
          <w:shd w:val="clear" w:color="auto" w:fill="FFFFFF"/>
        </w:rPr>
      </w:pPr>
    </w:p>
    <w:p w14:paraId="315B5FD2" w14:textId="132F01C6" w:rsidR="00F61E75" w:rsidRPr="00E0614C" w:rsidRDefault="002E0FBB" w:rsidP="00E0614C">
      <w:pPr>
        <w:jc w:val="both"/>
        <w:rPr>
          <w:rFonts w:ascii="Helvetica" w:hAnsi="Helvetica" w:cs="Arial"/>
          <w:i/>
          <w:iCs/>
          <w:color w:val="000000" w:themeColor="text1"/>
          <w:shd w:val="clear" w:color="auto" w:fill="FFFFFF"/>
        </w:rPr>
      </w:pPr>
      <w:r w:rsidRPr="00E0614C">
        <w:rPr>
          <w:rFonts w:ascii="Helvetica" w:hAnsi="Helvetica" w:cs="Arial"/>
          <w:b/>
          <w:bCs/>
          <w:color w:val="000000" w:themeColor="text1"/>
          <w:shd w:val="clear" w:color="auto" w:fill="FFFFFF"/>
        </w:rPr>
        <w:t>Gabriele Perretta</w:t>
      </w:r>
      <w:r w:rsidRPr="00E0614C">
        <w:rPr>
          <w:rFonts w:ascii="Helvetica" w:hAnsi="Helvetica" w:cs="Arial"/>
          <w:color w:val="000000" w:themeColor="text1"/>
          <w:shd w:val="clear" w:color="auto" w:fill="FFFFFF"/>
        </w:rPr>
        <w:t>, in relazione a “</w:t>
      </w:r>
      <w:proofErr w:type="spellStart"/>
      <w:r w:rsidRPr="00E0614C">
        <w:rPr>
          <w:rFonts w:ascii="Helvetica" w:hAnsi="Helvetica" w:cs="Arial"/>
          <w:color w:val="000000" w:themeColor="text1"/>
          <w:shd w:val="clear" w:color="auto" w:fill="FFFFFF"/>
        </w:rPr>
        <w:t>Collòculi</w:t>
      </w:r>
      <w:proofErr w:type="spellEnd"/>
      <w:r w:rsidRPr="00E0614C">
        <w:rPr>
          <w:rFonts w:ascii="Helvetica" w:hAnsi="Helvetica" w:cs="Arial"/>
          <w:color w:val="000000" w:themeColor="text1"/>
          <w:shd w:val="clear" w:color="auto" w:fill="FFFFFF"/>
        </w:rPr>
        <w:t>”, sot</w:t>
      </w:r>
      <w:r w:rsidR="00DA26B7" w:rsidRPr="00E0614C">
        <w:rPr>
          <w:rFonts w:ascii="Helvetica" w:hAnsi="Helvetica" w:cs="Arial"/>
          <w:color w:val="000000" w:themeColor="text1"/>
          <w:shd w:val="clear" w:color="auto" w:fill="FFFFFF"/>
        </w:rPr>
        <w:t>t</w:t>
      </w:r>
      <w:r w:rsidRPr="00E0614C">
        <w:rPr>
          <w:rFonts w:ascii="Helvetica" w:hAnsi="Helvetica" w:cs="Arial"/>
          <w:color w:val="000000" w:themeColor="text1"/>
          <w:shd w:val="clear" w:color="auto" w:fill="FFFFFF"/>
        </w:rPr>
        <w:t xml:space="preserve">olinea come </w:t>
      </w:r>
      <w:r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“</w:t>
      </w:r>
      <w:proofErr w:type="spellStart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Annalaura</w:t>
      </w:r>
      <w:proofErr w:type="spellEnd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 di Luggo produc</w:t>
      </w:r>
      <w:r w:rsidR="00DA26B7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a</w:t>
      </w:r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 sentimenti di </w:t>
      </w:r>
      <w:r w:rsidR="003C438F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sé</w:t>
      </w:r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 stessa, di “ragazzi di vita”, ma allo stesso tempo </w:t>
      </w:r>
      <w:r w:rsidR="00BD6518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riesca </w:t>
      </w:r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a parlare della storia dell’occhio. </w:t>
      </w:r>
      <w:proofErr w:type="spellStart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Annalaura</w:t>
      </w:r>
      <w:proofErr w:type="spellEnd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 di </w:t>
      </w:r>
      <w:proofErr w:type="spellStart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Luggo</w:t>
      </w:r>
      <w:proofErr w:type="spellEnd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 xml:space="preserve"> “fa sentimenti” in modo diverso da come noi li viviamo, nel senso che li produce in modo nuovo, non </w:t>
      </w:r>
      <w:proofErr w:type="spellStart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ri</w:t>
      </w:r>
      <w:proofErr w:type="spellEnd"/>
      <w:r w:rsidR="00B35D6A"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-produce soltanto, ma produce qualcosa in cui tutti si possono riconoscere: “viste” in cui tutti possono abitare. La vista non può vivere senza l’arte, per il semplice fatto che l’arte coltiva il sentimento dell’occhio – parte a cui esso è legato – nelle vite degli altri, nei colori degli altri, nelle esperienze di vita del senso comune.</w:t>
      </w:r>
      <w:r w:rsidRPr="00E0614C">
        <w:rPr>
          <w:rFonts w:ascii="Helvetica" w:hAnsi="Helvetica" w:cs="Arial"/>
          <w:i/>
          <w:iCs/>
          <w:color w:val="000000" w:themeColor="text1"/>
          <w:shd w:val="clear" w:color="auto" w:fill="FFFFFF"/>
        </w:rPr>
        <w:t>”</w:t>
      </w:r>
    </w:p>
    <w:p w14:paraId="2F2FE2D1" w14:textId="77777777" w:rsidR="002E0FBB" w:rsidRPr="00E0614C" w:rsidRDefault="002E0FBB" w:rsidP="00E0614C">
      <w:pPr>
        <w:jc w:val="both"/>
        <w:rPr>
          <w:rFonts w:ascii="Helvetica" w:hAnsi="Helvetica" w:cs="Arial"/>
          <w:color w:val="000000" w:themeColor="text1"/>
          <w:shd w:val="clear" w:color="auto" w:fill="FFFFFF"/>
        </w:rPr>
      </w:pPr>
    </w:p>
    <w:p w14:paraId="35FD0772" w14:textId="77777777" w:rsidR="00F4670E" w:rsidRPr="00E0614C" w:rsidRDefault="00F4670E" w:rsidP="00E0614C">
      <w:pPr>
        <w:jc w:val="both"/>
        <w:rPr>
          <w:rFonts w:ascii="Helvetica" w:hAnsi="Helvetica" w:cs="Arial"/>
          <w:i/>
          <w:iCs/>
          <w:color w:val="000000"/>
          <w:shd w:val="clear" w:color="auto" w:fill="FFFFFF"/>
        </w:rPr>
      </w:pPr>
      <w:r w:rsidRPr="00E0614C">
        <w:rPr>
          <w:rFonts w:ascii="Helvetica" w:hAnsi="Helvetica" w:cs="Arial"/>
          <w:b/>
          <w:bCs/>
          <w:color w:val="000000"/>
          <w:shd w:val="clear" w:color="auto" w:fill="FFFFFF"/>
        </w:rPr>
        <w:t>Demetrio</w:t>
      </w:r>
      <w:r w:rsidRPr="00E0614C">
        <w:rPr>
          <w:rFonts w:ascii="Helvetica" w:hAnsi="Helvetica" w:cs="Arial"/>
          <w:color w:val="000000"/>
          <w:shd w:val="clear" w:color="auto" w:fill="FFFFFF"/>
        </w:rPr>
        <w:t xml:space="preserve"> </w:t>
      </w:r>
      <w:r w:rsidRPr="00E0614C">
        <w:rPr>
          <w:rFonts w:ascii="Helvetica" w:hAnsi="Helvetica" w:cs="Arial"/>
          <w:b/>
          <w:bCs/>
          <w:color w:val="000000"/>
          <w:shd w:val="clear" w:color="auto" w:fill="FFFFFF"/>
        </w:rPr>
        <w:t>Paparoni</w:t>
      </w:r>
      <w:r w:rsidRPr="00E0614C">
        <w:rPr>
          <w:rFonts w:ascii="Helvetica" w:hAnsi="Helvetica" w:cs="Arial"/>
          <w:color w:val="000000"/>
          <w:shd w:val="clear" w:color="auto" w:fill="FFFFFF"/>
        </w:rPr>
        <w:t xml:space="preserve"> sul ciclo “Intro-</w:t>
      </w:r>
      <w:proofErr w:type="spellStart"/>
      <w:r w:rsidRPr="00E0614C">
        <w:rPr>
          <w:rFonts w:ascii="Helvetica" w:hAnsi="Helvetica" w:cs="Arial"/>
          <w:color w:val="000000"/>
          <w:shd w:val="clear" w:color="auto" w:fill="FFFFFF"/>
        </w:rPr>
        <w:t>Spectio</w:t>
      </w:r>
      <w:proofErr w:type="spellEnd"/>
      <w:r w:rsidRPr="00E0614C">
        <w:rPr>
          <w:rFonts w:ascii="Helvetica" w:hAnsi="Helvetica" w:cs="Arial"/>
          <w:color w:val="000000"/>
          <w:shd w:val="clear" w:color="auto" w:fill="FFFFFF"/>
        </w:rPr>
        <w:t>” scrive: “</w:t>
      </w:r>
      <w:r w:rsidRPr="00E0614C">
        <w:rPr>
          <w:rFonts w:ascii="Helvetica" w:hAnsi="Helvetica" w:cs="Arial"/>
          <w:i/>
          <w:iCs/>
          <w:color w:val="000000"/>
          <w:shd w:val="clear" w:color="auto" w:fill="FFFFFF"/>
        </w:rPr>
        <w:t xml:space="preserve">Rendere il significato dell’immagine presa in prestito dalla Storia dell’arte, pur senza sottrarla alla sua narrazione originaria, è la strategia che consente ad </w:t>
      </w:r>
      <w:proofErr w:type="spellStart"/>
      <w:r w:rsidRPr="00E0614C">
        <w:rPr>
          <w:rFonts w:ascii="Helvetica" w:hAnsi="Helvetica" w:cs="Arial"/>
          <w:i/>
          <w:iCs/>
          <w:color w:val="000000"/>
          <w:shd w:val="clear" w:color="auto" w:fill="FFFFFF"/>
        </w:rPr>
        <w:t>Annalaura</w:t>
      </w:r>
      <w:proofErr w:type="spellEnd"/>
      <w:r w:rsidRPr="00E0614C">
        <w:rPr>
          <w:rFonts w:ascii="Helvetica" w:hAnsi="Helvetica" w:cs="Arial"/>
          <w:i/>
          <w:iCs/>
          <w:color w:val="000000"/>
          <w:shd w:val="clear" w:color="auto" w:fill="FFFFFF"/>
        </w:rPr>
        <w:t xml:space="preserve"> di </w:t>
      </w:r>
      <w:proofErr w:type="spellStart"/>
      <w:r w:rsidRPr="00E0614C">
        <w:rPr>
          <w:rFonts w:ascii="Helvetica" w:hAnsi="Helvetica" w:cs="Arial"/>
          <w:i/>
          <w:iCs/>
          <w:color w:val="000000"/>
          <w:shd w:val="clear" w:color="auto" w:fill="FFFFFF"/>
        </w:rPr>
        <w:t>Luggo</w:t>
      </w:r>
      <w:proofErr w:type="spellEnd"/>
      <w:r w:rsidRPr="00E0614C">
        <w:rPr>
          <w:rFonts w:ascii="Helvetica" w:hAnsi="Helvetica" w:cs="Arial"/>
          <w:i/>
          <w:iCs/>
          <w:color w:val="000000"/>
          <w:shd w:val="clear" w:color="auto" w:fill="FFFFFF"/>
        </w:rPr>
        <w:t xml:space="preserve"> di porre in evidenza come l’essere umano possa trovare le risorse per rendere la propria vita ricca di luce.”</w:t>
      </w:r>
    </w:p>
    <w:p w14:paraId="22436D5A" w14:textId="77777777" w:rsidR="001B53B1" w:rsidRPr="00E0614C" w:rsidRDefault="001B53B1" w:rsidP="00E0614C">
      <w:pPr>
        <w:jc w:val="both"/>
        <w:rPr>
          <w:rFonts w:ascii="Helvetica" w:hAnsi="Helvetica"/>
          <w:color w:val="000000" w:themeColor="text1"/>
          <w:shd w:val="clear" w:color="auto" w:fill="FFFFFF"/>
        </w:rPr>
      </w:pPr>
    </w:p>
    <w:p w14:paraId="054DC999" w14:textId="46F3DEE9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Durante l’inaugurazione della mostra sarà trasmesso i</w:t>
      </w:r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 documentario “</w:t>
      </w:r>
      <w:proofErr w:type="spellStart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>We</w:t>
      </w:r>
      <w:proofErr w:type="spellEnd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 xml:space="preserve"> Are Art </w:t>
      </w:r>
      <w:proofErr w:type="spellStart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>Through</w:t>
      </w:r>
      <w:proofErr w:type="spellEnd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 xml:space="preserve"> the </w:t>
      </w:r>
      <w:proofErr w:type="spellStart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>Eyes</w:t>
      </w:r>
      <w:proofErr w:type="spellEnd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 xml:space="preserve"> of </w:t>
      </w:r>
      <w:proofErr w:type="spellStart"/>
      <w:r w:rsidR="001B53B1" w:rsidRPr="00E0614C">
        <w:rPr>
          <w:rStyle w:val="Collegamentoipertestuale"/>
          <w:rFonts w:ascii="Helvetica" w:hAnsi="Helvetica" w:cs="Arial"/>
          <w:b/>
          <w:bCs/>
          <w:color w:val="000000" w:themeColor="text1"/>
        </w:rPr>
        <w:t>Annalaura</w:t>
      </w:r>
      <w:proofErr w:type="spellEnd"/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”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che </w:t>
      </w:r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racconta, con un linguaggio trasversale, le fasi di realizzazione di “</w:t>
      </w:r>
      <w:proofErr w:type="spellStart"/>
      <w:r w:rsidR="001B53B1" w:rsidRPr="00E0614C">
        <w:rPr>
          <w:rFonts w:ascii="Helvetica" w:hAnsi="Helvetica" w:cs="Arial"/>
          <w:color w:val="000000" w:themeColor="text1"/>
          <w:shd w:val="clear" w:color="auto" w:fill="FFFFFF"/>
        </w:rPr>
        <w:t>Collòculi</w:t>
      </w:r>
      <w:proofErr w:type="spellEnd"/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”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</w:t>
      </w:r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e il lavoro di coinvolgimento sociale attivato da </w:t>
      </w:r>
      <w:proofErr w:type="spellStart"/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Annalaura</w:t>
      </w:r>
      <w:proofErr w:type="spellEnd"/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di </w:t>
      </w:r>
      <w:proofErr w:type="spellStart"/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Luggo</w:t>
      </w:r>
      <w:proofErr w:type="spellEnd"/>
      <w:r w:rsidR="001B53B1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, in questo caso nella duplice veste di artista e regista.</w:t>
      </w:r>
    </w:p>
    <w:p w14:paraId="208E5D63" w14:textId="7B04E18D" w:rsidR="001B53B1" w:rsidRPr="00E0614C" w:rsidRDefault="001B53B1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Il Docufilm, realizzato con il patrocinio della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Direzione Generale Cinema e Audiovisivo,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si è qualificato per la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“</w:t>
      </w: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Consideration</w:t>
      </w:r>
      <w:proofErr w:type="spellEnd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” agli </w:t>
      </w: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Oscars</w:t>
      </w:r>
      <w:proofErr w:type="spellEnd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2023</w:t>
      </w:r>
      <w:r w:rsidR="00C275FA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ed è entrato </w:t>
      </w:r>
      <w:r w:rsidR="00C275FA" w:rsidRPr="00E0614C">
        <w:rPr>
          <w:rFonts w:ascii="Helvetica" w:eastAsia="Times New Roman" w:hAnsi="Helvetica" w:cs="Arial"/>
          <w:color w:val="000000" w:themeColor="text1"/>
        </w:rPr>
        <w:t>in nomination per l’Hollywood Music in Media Awards di Los Angeles e per il Festival Visioni dal Mondo di Milano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.</w:t>
      </w:r>
    </w:p>
    <w:p w14:paraId="532E9A7B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454616C0" w14:textId="77777777" w:rsidR="00E0614C" w:rsidRPr="00E0614C" w:rsidRDefault="00E0614C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4D708ABB" w14:textId="3B5A73AD" w:rsidR="003C438F" w:rsidRPr="00E0614C" w:rsidRDefault="00E7231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ANNALAURA DI LUGGO</w:t>
      </w:r>
    </w:p>
    <w:p w14:paraId="24723089" w14:textId="77777777" w:rsidR="00E258E2" w:rsidRPr="00E0614C" w:rsidRDefault="00E258E2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0A95BA9A" w14:textId="77777777" w:rsidR="00E72317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Annalaura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di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Luggo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(1970) è un’artista nata a Napoli dove vive e lavora.</w:t>
      </w:r>
    </w:p>
    <w:p w14:paraId="2FA6B552" w14:textId="77777777" w:rsidR="00E72317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Presente alla 58.ma Biennale di Venezia e alle Nazioni Unite di New York, </w:t>
      </w:r>
      <w:r w:rsidRPr="00E0614C">
        <w:rPr>
          <w:rFonts w:ascii="Helvetica" w:eastAsiaTheme="minorHAnsi" w:hAnsi="Helvetica" w:cs="Arial"/>
          <w:color w:val="000000" w:themeColor="text1"/>
          <w:lang w:eastAsia="en-US"/>
        </w:rPr>
        <w:t>il suo percorso si muove prevalentemente tra ricerca multimediale, fotografia, video e regia.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Le sue opere e le sue installazioni, realizzate attraverso la fusione di tecnologia e manualità, dialogano, per complessità e varietà, con il fruitore che è protagonista dell’azione concettuale e stimolano il dialogo su questioni sociali. Ha, con destrezza ed empatia, affrontato l’incarcerazione (“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Never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Give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Up”), le questioni ambientali ("Sea Visions / 7 punti di vista"), i diritti umani ("Human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Rights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Vision" per la Fondazione Kennedy di New York), la cecità ("Blind Vision" presentato alle Nazioni Unite ed al Consolato Italiano di NY) e la natura e la biodiversità ("Genesis" per la 58ma. Biennale di Venezia).</w:t>
      </w:r>
    </w:p>
    <w:p w14:paraId="1BCA506E" w14:textId="77777777" w:rsidR="00E72317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lastRenderedPageBreak/>
        <w:t>Per il progetto artistico Napoli Eden, ha utilizzato l’alluminio riciclato per costruire quattro gigantesche installazioni pubbliche site-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specific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che hanno incoraggiato il dibattito sulla sostenibilità nella sua città: Napoli. Questo progetto ha ispirato la creazione del docufilm “Napoli Eden”, diretto da Bruno Colella che ne racconta il processo creativo.</w:t>
      </w:r>
    </w:p>
    <w:p w14:paraId="00210391" w14:textId="77777777" w:rsidR="00E72317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“Napoli Eden” si è qualificato per la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Consideration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” agli Oscar 2021 nella categoria “Best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Documentary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Feature” ha vinto 8 festival internazionali e 8 nominations ed è stato selezionato dal MAECI (Ministero degli affari Esteri) nell’ambito del “Progetto Promozione Paese Italia nel mondo”, attraverso il Cinema di settore relativo all’arte.</w:t>
      </w:r>
    </w:p>
    <w:p w14:paraId="5D118B7C" w14:textId="77777777" w:rsidR="00E72317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L’alluminio riciclato e la monumentalità ritornano anche in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Colloculi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/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We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Are Art”, una gigantesca iride scultorea che trasmette contenuti multimediali ed interattivi, presentata in anteprima presso la Fondazione Banco Napoli del capoluogo campano ed al MANN-Museo Archeologico Nazionale di Napoli il cui processo creativo è il focus del documentario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We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Are Art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through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the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Eyes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of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Annalaura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”, diretto dalla stessa artista, la cui narrazione oscilla tra video arte e cinema sperimentale. Il Documentario si è qualificato per la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Consideration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” agli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Oscars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2023.</w:t>
      </w:r>
    </w:p>
    <w:p w14:paraId="001F8BB3" w14:textId="77777777" w:rsidR="00E72317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Vasta la sua bibliografia, con interventi dei maggiori critici d’arte e personalità internazionali del mondo della cultura e dello spettacolo, tra cui Paul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Laster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Stephen Knudsen,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Rajsa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Clavijo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Timothy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Hardfield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Paco Barragan, Stefano Biolchini,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Hap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Erstein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, Francesco Gallo Mazzeo, Aldo Gerbino, Giulia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Gueci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, Demetrio Paparoni, Gabriele Perretta, Vincenzo Trione, Andrea Viliani</w:t>
      </w:r>
    </w:p>
    <w:p w14:paraId="41E08BA8" w14:textId="2397EC01" w:rsidR="00E258E2" w:rsidRPr="00E0614C" w:rsidRDefault="00E258E2" w:rsidP="00E0614C">
      <w:pPr>
        <w:autoSpaceDE w:val="0"/>
        <w:autoSpaceDN w:val="0"/>
        <w:adjustRightInd w:val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Le sue opere sono presenti in collezioni pubbliche e private in Italia e all’estero. Tra le mostre personali più recenti si ricordano: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Multum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animo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vidit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” presso il PAN-Palazzo delle Arti, Napoli e “Oscurità e sommersione”, presso il Complesso Monumentale dello Steri a Palermo. Ha realizzato installazioni permanenti (Museo dell’Istituto P. Colosimo di Napoli, Museo del Carcere di Nisida), temporanee ed interattive (Nazioni Unite, New York; Art Basel/Scope New York, Basel &amp; Miami; MANN</w:t>
      </w:r>
      <w:r w:rsidR="006E0523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-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Museo Archeologico Nazionale di Napoli, Fondazione Banco Napoli, Salone Nautico Internazionale di Genova; Torino Artissima/The Others Fair, The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Phair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) volte a modificare la percezione dello spazio e le coordinate visive del reale.</w:t>
      </w:r>
    </w:p>
    <w:p w14:paraId="57F3124F" w14:textId="77777777" w:rsidR="00E258E2" w:rsidRPr="00E0614C" w:rsidRDefault="00E258E2" w:rsidP="00E0614C">
      <w:pPr>
        <w:autoSpaceDE w:val="0"/>
        <w:autoSpaceDN w:val="0"/>
        <w:adjustRightInd w:val="0"/>
        <w:rPr>
          <w:rStyle w:val="s2"/>
          <w:rFonts w:ascii="Helvetica" w:eastAsiaTheme="minorHAnsi" w:hAnsi="Helvetica" w:cs="Arial"/>
          <w:color w:val="000000" w:themeColor="text1"/>
          <w:sz w:val="22"/>
          <w:szCs w:val="22"/>
          <w:lang w:eastAsia="en-US"/>
        </w:rPr>
      </w:pPr>
    </w:p>
    <w:p w14:paraId="4A604322" w14:textId="77777777" w:rsidR="009901EA" w:rsidRPr="00E0614C" w:rsidRDefault="009901EA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proofErr w:type="spellStart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References</w:t>
      </w:r>
      <w:proofErr w:type="spellEnd"/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Artista </w:t>
      </w:r>
    </w:p>
    <w:p w14:paraId="69FC5002" w14:textId="426E7662" w:rsidR="009901EA" w:rsidRPr="00E0614C" w:rsidRDefault="009901E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Sito web </w:t>
      </w:r>
      <w:hyperlink r:id="rId8" w:history="1">
        <w:r w:rsidR="00D37BAE" w:rsidRPr="00E0614C">
          <w:rPr>
            <w:rStyle w:val="Collegamentoipertestuale"/>
            <w:rFonts w:ascii="Helvetica" w:hAnsi="Helvetica" w:cs="Arial"/>
            <w:color w:val="000000" w:themeColor="text1"/>
          </w:rPr>
          <w:t>https://www.annalauradiluggo.com</w:t>
        </w:r>
      </w:hyperlink>
    </w:p>
    <w:p w14:paraId="0F9642B5" w14:textId="50BB30CC" w:rsidR="009901EA" w:rsidRPr="00E0614C" w:rsidRDefault="009901E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Wikipedia </w:t>
      </w:r>
      <w:hyperlink r:id="rId9" w:history="1">
        <w:r w:rsidR="00D37BAE" w:rsidRPr="00E0614C">
          <w:rPr>
            <w:rStyle w:val="Collegamentoipertestuale"/>
            <w:rFonts w:ascii="Helvetica" w:hAnsi="Helvetica" w:cs="Arial"/>
            <w:color w:val="000000" w:themeColor="text1"/>
          </w:rPr>
          <w:t>https://it.wikipedia.org/wiki/Annalaura_di_Luggo</w:t>
        </w:r>
      </w:hyperlink>
    </w:p>
    <w:p w14:paraId="1289D566" w14:textId="158F8DDE" w:rsidR="009901EA" w:rsidRPr="00E0614C" w:rsidRDefault="009901E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IMDb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  <w:hyperlink r:id="rId10" w:history="1">
        <w:r w:rsidR="00D37BAE" w:rsidRPr="00E0614C">
          <w:rPr>
            <w:rStyle w:val="Collegamentoipertestuale"/>
            <w:rFonts w:ascii="Helvetica" w:hAnsi="Helvetica" w:cs="Arial"/>
            <w:color w:val="000000" w:themeColor="text1"/>
          </w:rPr>
          <w:t>https://www.imdb.com/name/nm10715010/</w:t>
        </w:r>
      </w:hyperlink>
    </w:p>
    <w:p w14:paraId="0DBB20CE" w14:textId="77777777" w:rsidR="00A4040D" w:rsidRPr="00E0614C" w:rsidRDefault="00A4040D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5A8B5547" w14:textId="06947052" w:rsidR="009901EA" w:rsidRPr="00E0614C" w:rsidRDefault="009901EA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  <w:lang w:val="en-US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  <w:lang w:val="en-US"/>
        </w:rPr>
        <w:t xml:space="preserve">References </w:t>
      </w:r>
      <w:proofErr w:type="spellStart"/>
      <w:r w:rsidR="00FE2DDA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  <w:lang w:val="en-US"/>
        </w:rPr>
        <w:t>Collòculi</w:t>
      </w:r>
      <w:proofErr w:type="spellEnd"/>
    </w:p>
    <w:p w14:paraId="2E537BDB" w14:textId="75D26E48" w:rsidR="009901EA" w:rsidRPr="00E0614C" w:rsidRDefault="00000000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  <w:lang w:val="en-US"/>
        </w:rPr>
      </w:pPr>
      <w:hyperlink r:id="rId11" w:history="1">
        <w:r w:rsidR="00D37BAE" w:rsidRPr="00E0614C">
          <w:rPr>
            <w:rStyle w:val="Collegamentoipertestuale"/>
            <w:rFonts w:ascii="Helvetica" w:hAnsi="Helvetica" w:cs="Arial"/>
            <w:color w:val="000000" w:themeColor="text1"/>
            <w:lang w:val="en-US"/>
          </w:rPr>
          <w:t>https://www.colloculi.com</w:t>
        </w:r>
      </w:hyperlink>
    </w:p>
    <w:p w14:paraId="414A2B8B" w14:textId="77777777" w:rsidR="00A4040D" w:rsidRPr="00E0614C" w:rsidRDefault="00A4040D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  <w:lang w:val="en-US"/>
        </w:rPr>
      </w:pPr>
    </w:p>
    <w:p w14:paraId="5BD829F8" w14:textId="39021419" w:rsidR="00D37BAE" w:rsidRPr="00E0614C" w:rsidRDefault="00D37BAE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Supporters</w:t>
      </w:r>
      <w:r w:rsidR="008A3ED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, </w:t>
      </w:r>
      <w:r w:rsidR="00E7231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Comitato Scientifico</w:t>
      </w:r>
      <w:r w:rsidR="008A3EDE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 e Comitato </w:t>
      </w:r>
      <w:r w:rsidR="005D415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Promotore</w:t>
      </w:r>
    </w:p>
    <w:p w14:paraId="22F280B4" w14:textId="350E3114" w:rsidR="0073398D" w:rsidRPr="00E0614C" w:rsidRDefault="00000000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hyperlink r:id="rId12" w:history="1">
        <w:r w:rsidR="0073398D" w:rsidRPr="00E0614C">
          <w:rPr>
            <w:rStyle w:val="Collegamentoipertestuale"/>
            <w:rFonts w:ascii="Helvetica" w:hAnsi="Helvetica" w:cs="Arial"/>
            <w:color w:val="000000" w:themeColor="text1"/>
          </w:rPr>
          <w:t>https://www.colloculi.com/supporters.html</w:t>
        </w:r>
      </w:hyperlink>
    </w:p>
    <w:p w14:paraId="7317EA53" w14:textId="77777777" w:rsidR="001B530D" w:rsidRPr="00E0614C" w:rsidRDefault="001B530D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4D4A9A28" w14:textId="76AD580D" w:rsidR="003F38E9" w:rsidRPr="00E0614C" w:rsidRDefault="003F38E9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APPARATI</w:t>
      </w:r>
    </w:p>
    <w:p w14:paraId="3BAD9ACE" w14:textId="77777777" w:rsidR="003F38E9" w:rsidRPr="00E0614C" w:rsidRDefault="003F38E9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1FED4B57" w14:textId="1A9B2797" w:rsidR="003F38E9" w:rsidRPr="00E0614C" w:rsidRDefault="003F38E9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CONTENUTI SPECIALI</w:t>
      </w:r>
    </w:p>
    <w:p w14:paraId="1E39D111" w14:textId="77777777" w:rsidR="004265EF" w:rsidRPr="00E0614C" w:rsidRDefault="004265E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0F9313A0" w14:textId="4463F25B" w:rsidR="004265EF" w:rsidRPr="00E0614C" w:rsidRDefault="00000000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hyperlink r:id="rId13" w:history="1">
        <w:r w:rsidR="004265EF" w:rsidRPr="00E0614C">
          <w:rPr>
            <w:rStyle w:val="Collegamentoipertestuale"/>
            <w:rFonts w:ascii="Helvetica" w:hAnsi="Helvetica" w:cs="Arial"/>
            <w:color w:val="000000" w:themeColor="text1"/>
          </w:rPr>
          <w:t>https://www.colloculi.com/special-contents.html</w:t>
        </w:r>
      </w:hyperlink>
    </w:p>
    <w:p w14:paraId="6D7012EF" w14:textId="77777777" w:rsidR="003F38E9" w:rsidRPr="00E0614C" w:rsidRDefault="003F38E9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Fonts w:ascii="Helvetica" w:hAnsi="Helvetica" w:cs="Arial"/>
          <w:noProof/>
          <w:color w:val="000000" w:themeColor="text1"/>
        </w:rPr>
        <w:drawing>
          <wp:inline distT="0" distB="0" distL="0" distR="0" wp14:anchorId="140F00BD" wp14:editId="79D1FABB">
            <wp:extent cx="1498756" cy="1446550"/>
            <wp:effectExtent l="0" t="0" r="0" b="1270"/>
            <wp:docPr id="85729463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7294634" name="Immagine 857294634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508" t="15798" r="13257" b="16415"/>
                    <a:stretch/>
                  </pic:blipFill>
                  <pic:spPr bwMode="auto">
                    <a:xfrm>
                      <a:off x="0" y="0"/>
                      <a:ext cx="1506850" cy="14543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F933BDA" w14:textId="763A2A86" w:rsidR="003F38E9" w:rsidRPr="00E0614C" w:rsidRDefault="00290C21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Sul sito di “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Collòculi</w:t>
      </w:r>
      <w:proofErr w:type="spellEnd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” o t</w:t>
      </w:r>
      <w:r w:rsidR="003F38E9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ramite un QR code è possibile accedere ai contenuti speciali </w:t>
      </w:r>
      <w:r w:rsidR="004265EF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che includono</w:t>
      </w:r>
      <w:r w:rsidR="003F38E9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:</w:t>
      </w:r>
    </w:p>
    <w:p w14:paraId="1C8B912E" w14:textId="77777777" w:rsidR="004265EF" w:rsidRPr="00E0614C" w:rsidRDefault="004265E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4E6C2317" w14:textId="77777777" w:rsidR="003F38E9" w:rsidRPr="00E0614C" w:rsidRDefault="003F38E9" w:rsidP="00E0614C">
      <w:pPr>
        <w:pStyle w:val="Paragrafoelenco"/>
        <w:numPr>
          <w:ilvl w:val="0"/>
          <w:numId w:val="1"/>
        </w:numPr>
        <w:ind w:left="0" w:firstLine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lastRenderedPageBreak/>
        <w:t>Audio descrizione dell’opera in italiano e inglese a cura dell’artista</w:t>
      </w:r>
    </w:p>
    <w:p w14:paraId="258AFDCD" w14:textId="1C4F0975" w:rsidR="003F38E9" w:rsidRPr="00E0614C" w:rsidRDefault="003F38E9" w:rsidP="00E0614C">
      <w:pPr>
        <w:pStyle w:val="Paragrafoelenco"/>
        <w:numPr>
          <w:ilvl w:val="0"/>
          <w:numId w:val="1"/>
        </w:numPr>
        <w:ind w:left="0" w:firstLine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Intervista del curatore all’artista</w:t>
      </w:r>
    </w:p>
    <w:p w14:paraId="60377025" w14:textId="44BEF44C" w:rsidR="003F38E9" w:rsidRPr="00E0614C" w:rsidRDefault="003F38E9" w:rsidP="00E0614C">
      <w:pPr>
        <w:pStyle w:val="Paragrafoelenco"/>
        <w:numPr>
          <w:ilvl w:val="0"/>
          <w:numId w:val="1"/>
        </w:numPr>
        <w:ind w:left="0" w:firstLine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Esperienza interattiva grazie alla quale sarà possibile entrare a far parte dell’opera </w:t>
      </w:r>
      <w:r w:rsidR="00E72317"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ab/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fotografandosi all’interno della pupilla di </w:t>
      </w:r>
      <w:proofErr w:type="spellStart"/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Collòculi</w:t>
      </w:r>
      <w:proofErr w:type="spellEnd"/>
    </w:p>
    <w:p w14:paraId="341488E5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3922CCFA" w14:textId="01FE02A2" w:rsidR="003F38E9" w:rsidRPr="00E0614C" w:rsidRDefault="003F38E9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 xml:space="preserve">IMMAGINI </w:t>
      </w:r>
      <w:r w:rsidR="00E7231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SCARICABILI AL SEGUENTE LINK</w:t>
      </w:r>
    </w:p>
    <w:p w14:paraId="20AEDCA4" w14:textId="1F4E77F2" w:rsidR="00D37BAE" w:rsidRPr="00E0614C" w:rsidRDefault="00D37BAE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bookmarkStart w:id="0" w:name="OLE_LINK1"/>
      <w:r w:rsidRPr="00E0614C">
        <w:rPr>
          <w:rStyle w:val="Collegamentoipertestuale"/>
          <w:rFonts w:ascii="Helvetica" w:hAnsi="Helvetica" w:cs="Arial"/>
          <w:color w:val="000000" w:themeColor="text1"/>
        </w:rPr>
        <w:t>https://www.dropbox.com/sh/etexoo2ibe2uqfh/AAAFD98vYaK6Lzh8B19iHvnja?dl=0</w:t>
      </w:r>
      <w:bookmarkEnd w:id="0"/>
    </w:p>
    <w:p w14:paraId="7F0F5432" w14:textId="77777777" w:rsidR="001B530D" w:rsidRPr="00E0614C" w:rsidRDefault="001B530D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2816A560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Catalogo</w:t>
      </w:r>
    </w:p>
    <w:p w14:paraId="2AC44D48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Silvana Editoriale</w:t>
      </w:r>
    </w:p>
    <w:p w14:paraId="5588C537" w14:textId="35E65488" w:rsidR="00E72317" w:rsidRPr="00E0614C" w:rsidRDefault="00E72317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con testi di </w:t>
      </w: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Gabriele Perretta e Demetrio Paparoni</w:t>
      </w: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 xml:space="preserve"> </w:t>
      </w:r>
    </w:p>
    <w:p w14:paraId="7B02B0AF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31412462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Coordinamento di</w:t>
      </w:r>
    </w:p>
    <w:p w14:paraId="2B1D925A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Marcello Palminteri</w:t>
      </w:r>
    </w:p>
    <w:p w14:paraId="37EAE863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65FD39E5" w14:textId="566BC271" w:rsidR="003C438F" w:rsidRPr="00E0614C" w:rsidRDefault="003C438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Museo Nazionale Romano</w:t>
      </w:r>
    </w:p>
    <w:p w14:paraId="3EA303B2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Terme di Diocleziano</w:t>
      </w:r>
    </w:p>
    <w:p w14:paraId="1C013F1D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Via Enrico De Nicola,78</w:t>
      </w:r>
    </w:p>
    <w:p w14:paraId="0A87DD24" w14:textId="4092CA7D" w:rsidR="003C438F" w:rsidRPr="00E0614C" w:rsidRDefault="003C438F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Roma</w:t>
      </w:r>
    </w:p>
    <w:p w14:paraId="0C4B5826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</w:p>
    <w:p w14:paraId="1A880CFC" w14:textId="265E8389" w:rsidR="00E72317" w:rsidRPr="00E0614C" w:rsidRDefault="00821221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O</w:t>
      </w:r>
      <w:r w:rsidR="00E72317"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rari e biglietti</w:t>
      </w:r>
    </w:p>
    <w:p w14:paraId="2B6BA1BA" w14:textId="77777777" w:rsidR="008F180A" w:rsidRPr="00E0614C" w:rsidRDefault="008F180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12 € combinato per le tre sedi</w:t>
      </w:r>
    </w:p>
    <w:p w14:paraId="2083573E" w14:textId="77777777" w:rsidR="008F180A" w:rsidRPr="00E0614C" w:rsidRDefault="008F180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8 € singola sede</w:t>
      </w:r>
    </w:p>
    <w:p w14:paraId="09512029" w14:textId="6B190078" w:rsidR="008F180A" w:rsidRPr="00E0614C" w:rsidRDefault="008F180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martedì-domenica dalle 9.30 alle 19.00</w:t>
      </w:r>
    </w:p>
    <w:p w14:paraId="3171CE84" w14:textId="0D916C3C" w:rsidR="008F180A" w:rsidRPr="00E0614C" w:rsidRDefault="008F180A" w:rsidP="00E0614C">
      <w:pPr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color w:val="000000" w:themeColor="text1"/>
          <w:sz w:val="22"/>
          <w:szCs w:val="22"/>
        </w:rPr>
        <w:t>lunedì chiuso</w:t>
      </w:r>
    </w:p>
    <w:p w14:paraId="40137010" w14:textId="77777777" w:rsidR="00E72317" w:rsidRPr="00E0614C" w:rsidRDefault="00E72317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7C989BF3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UFFICI STAMPA</w:t>
      </w:r>
    </w:p>
    <w:p w14:paraId="05A3AD6C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</w:p>
    <w:p w14:paraId="7340AA2D" w14:textId="77777777" w:rsidR="003C438F" w:rsidRPr="00E0614C" w:rsidRDefault="003C438F" w:rsidP="00E0614C">
      <w:pPr>
        <w:jc w:val="both"/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Style w:val="s2"/>
          <w:rFonts w:ascii="Helvetica" w:hAnsi="Helvetica" w:cs="Arial"/>
          <w:b/>
          <w:bCs/>
          <w:color w:val="000000" w:themeColor="text1"/>
          <w:sz w:val="22"/>
          <w:szCs w:val="22"/>
        </w:rPr>
        <w:t>MUSEO NAZIONALE ROMANO</w:t>
      </w:r>
    </w:p>
    <w:p w14:paraId="12CD650E" w14:textId="717EBA81" w:rsidR="003C438F" w:rsidRPr="00E0614C" w:rsidRDefault="003C438F" w:rsidP="00E0614C">
      <w:pPr>
        <w:pStyle w:val="onecomwebmail-gmail-p1"/>
        <w:shd w:val="clear" w:color="auto" w:fill="FFFFFF"/>
        <w:spacing w:before="0" w:beforeAutospacing="0" w:after="0" w:afterAutospacing="0"/>
        <w:jc w:val="both"/>
        <w:rPr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Fonts w:ascii="Helvetica" w:hAnsi="Helvetica" w:cs="Arial"/>
          <w:color w:val="000000" w:themeColor="text1"/>
          <w:sz w:val="22"/>
          <w:szCs w:val="22"/>
        </w:rPr>
        <w:t xml:space="preserve">Angelina Travaglini | mn-rm.eventi@cultura.gov.it </w:t>
      </w:r>
    </w:p>
    <w:p w14:paraId="6CAA825B" w14:textId="77777777" w:rsidR="003C438F" w:rsidRPr="00E0614C" w:rsidRDefault="003C438F" w:rsidP="00E0614C">
      <w:pPr>
        <w:pStyle w:val="onecomwebmail-gmail-p1"/>
        <w:shd w:val="clear" w:color="auto" w:fill="FFFFFF"/>
        <w:spacing w:before="0" w:beforeAutospacing="0" w:after="0" w:afterAutospacing="0"/>
        <w:jc w:val="both"/>
        <w:rPr>
          <w:rFonts w:ascii="Helvetica" w:hAnsi="Helvetica" w:cs="Arial"/>
          <w:color w:val="000000" w:themeColor="text1"/>
          <w:sz w:val="22"/>
          <w:szCs w:val="22"/>
        </w:rPr>
      </w:pPr>
    </w:p>
    <w:p w14:paraId="1D20A41F" w14:textId="77777777" w:rsidR="00E72317" w:rsidRPr="00E0614C" w:rsidRDefault="00E72317" w:rsidP="00E0614C">
      <w:pPr>
        <w:pStyle w:val="onecomwebmail-gmail-p1"/>
        <w:shd w:val="clear" w:color="auto" w:fill="FFFFFF"/>
        <w:spacing w:before="0" w:beforeAutospacing="0" w:after="0" w:afterAutospacing="0"/>
        <w:jc w:val="both"/>
        <w:rPr>
          <w:rFonts w:ascii="Helvetica" w:hAnsi="Helvetica" w:cs="Arial"/>
          <w:color w:val="000000" w:themeColor="text1"/>
          <w:sz w:val="22"/>
          <w:szCs w:val="22"/>
        </w:rPr>
      </w:pPr>
    </w:p>
    <w:p w14:paraId="6457C6B5" w14:textId="77777777" w:rsidR="003C438F" w:rsidRPr="00E0614C" w:rsidRDefault="003C438F" w:rsidP="00E0614C">
      <w:pPr>
        <w:pStyle w:val="onecomwebmail-gmail-p1"/>
        <w:shd w:val="clear" w:color="auto" w:fill="FFFFFF"/>
        <w:spacing w:before="0" w:beforeAutospacing="0" w:after="0" w:afterAutospacing="0"/>
        <w:jc w:val="both"/>
        <w:rPr>
          <w:rFonts w:ascii="Helvetica" w:hAnsi="Helvetica" w:cs="Arial"/>
          <w:b/>
          <w:bCs/>
          <w:color w:val="000000" w:themeColor="text1"/>
          <w:sz w:val="22"/>
          <w:szCs w:val="22"/>
        </w:rPr>
      </w:pPr>
      <w:r w:rsidRPr="00E0614C">
        <w:rPr>
          <w:rFonts w:ascii="Helvetica" w:hAnsi="Helvetica" w:cs="Arial"/>
          <w:b/>
          <w:bCs/>
          <w:color w:val="000000" w:themeColor="text1"/>
          <w:sz w:val="22"/>
          <w:szCs w:val="22"/>
        </w:rPr>
        <w:t>MOSTRA</w:t>
      </w:r>
    </w:p>
    <w:p w14:paraId="166EEBF1" w14:textId="77777777" w:rsidR="003C438F" w:rsidRPr="00E0614C" w:rsidRDefault="003C438F" w:rsidP="00E0614C">
      <w:pPr>
        <w:pStyle w:val="onecomwebmail-gmail-p1"/>
        <w:shd w:val="clear" w:color="auto" w:fill="FFFFFF"/>
        <w:spacing w:before="0" w:beforeAutospacing="0" w:after="0" w:afterAutospacing="0"/>
        <w:jc w:val="both"/>
        <w:rPr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Fonts w:ascii="Helvetica" w:hAnsi="Helvetica" w:cs="Arial"/>
          <w:color w:val="000000" w:themeColor="text1"/>
          <w:sz w:val="22"/>
          <w:szCs w:val="22"/>
        </w:rPr>
        <w:t>Adele Della Sala | </w:t>
      </w:r>
      <w:hyperlink r:id="rId15" w:tgtFrame="_blank" w:history="1">
        <w:r w:rsidRPr="00E0614C">
          <w:rPr>
            <w:rStyle w:val="Collegamentoipertestuale"/>
            <w:rFonts w:ascii="Helvetica" w:hAnsi="Helvetica" w:cs="Arial"/>
            <w:color w:val="000000" w:themeColor="text1"/>
            <w:sz w:val="22"/>
            <w:szCs w:val="22"/>
          </w:rPr>
          <w:t>ads@ufficiostampa-arte.it</w:t>
        </w:r>
      </w:hyperlink>
      <w:r w:rsidRPr="00E0614C">
        <w:rPr>
          <w:rFonts w:ascii="Helvetica" w:hAnsi="Helvetica" w:cs="Arial"/>
          <w:color w:val="000000" w:themeColor="text1"/>
          <w:sz w:val="22"/>
          <w:szCs w:val="22"/>
        </w:rPr>
        <w:t> | М. +39 3664435942</w:t>
      </w:r>
    </w:p>
    <w:p w14:paraId="30199892" w14:textId="5637C574" w:rsidR="003C438F" w:rsidRPr="00E0614C" w:rsidRDefault="003C438F" w:rsidP="00E0614C">
      <w:pPr>
        <w:pStyle w:val="onecomwebmail-gmail-p1"/>
        <w:shd w:val="clear" w:color="auto" w:fill="FFFFFF"/>
        <w:spacing w:before="0" w:beforeAutospacing="0" w:after="0" w:afterAutospacing="0"/>
        <w:jc w:val="both"/>
        <w:rPr>
          <w:rStyle w:val="s2"/>
          <w:rFonts w:ascii="Helvetica" w:hAnsi="Helvetica" w:cs="Arial"/>
          <w:color w:val="000000" w:themeColor="text1"/>
          <w:sz w:val="22"/>
          <w:szCs w:val="22"/>
        </w:rPr>
      </w:pPr>
      <w:r w:rsidRPr="00E0614C">
        <w:rPr>
          <w:rFonts w:ascii="Helvetica" w:hAnsi="Helvetica" w:cs="Arial"/>
          <w:color w:val="000000" w:themeColor="text1"/>
          <w:sz w:val="22"/>
          <w:szCs w:val="22"/>
        </w:rPr>
        <w:t xml:space="preserve">Paola Papi | </w:t>
      </w:r>
      <w:hyperlink r:id="rId16" w:history="1">
        <w:r w:rsidRPr="00E0614C">
          <w:rPr>
            <w:rStyle w:val="Collegamentoipertestuale"/>
            <w:rFonts w:ascii="Helvetica" w:hAnsi="Helvetica" w:cs="Arial"/>
            <w:color w:val="000000" w:themeColor="text1"/>
            <w:sz w:val="22"/>
            <w:szCs w:val="22"/>
          </w:rPr>
          <w:t>paolapapi@yahoo.it</w:t>
        </w:r>
      </w:hyperlink>
      <w:r w:rsidRPr="00E0614C">
        <w:rPr>
          <w:rStyle w:val="Collegamentoipertestuale"/>
          <w:rFonts w:ascii="Helvetica" w:hAnsi="Helvetica" w:cs="Arial"/>
          <w:color w:val="000000" w:themeColor="text1"/>
          <w:sz w:val="22"/>
          <w:szCs w:val="22"/>
        </w:rPr>
        <w:t xml:space="preserve"> </w:t>
      </w:r>
      <w:r w:rsidRPr="00E0614C">
        <w:rPr>
          <w:rFonts w:ascii="Helvetica" w:hAnsi="Helvetica" w:cs="Arial"/>
          <w:color w:val="000000" w:themeColor="text1"/>
          <w:sz w:val="22"/>
          <w:szCs w:val="22"/>
        </w:rPr>
        <w:t>| М. +39 338 2385838</w:t>
      </w:r>
    </w:p>
    <w:sectPr w:rsidR="003C438F" w:rsidRPr="00E0614C" w:rsidSect="006C4C8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.AppleSystemUIFont">
    <w:altName w:val="Cambria"/>
    <w:panose1 w:val="020B0604020202020204"/>
    <w:charset w:val="00"/>
    <w:family w:val="roman"/>
    <w:pitch w:val="default"/>
  </w:font>
  <w:font w:name="UICTFontTextStyleEmphasizedBody">
    <w:altName w:val="Cambria"/>
    <w:panose1 w:val="020B0604020202020204"/>
    <w:charset w:val="00"/>
    <w:family w:val="roman"/>
    <w:pitch w:val="default"/>
  </w:font>
  <w:font w:name="UICTFontTextStyleBody">
    <w:altName w:val="Cambria"/>
    <w:panose1 w:val="020B0604020202020204"/>
    <w:charset w:val="00"/>
    <w:family w:val="roman"/>
    <w:pitch w:val="default"/>
  </w:font>
  <w:font w:name="Minion Pro">
    <w:panose1 w:val="020B0604020202020204"/>
    <w:charset w:val="00"/>
    <w:family w:val="roman"/>
    <w:notTrueType/>
    <w:pitch w:val="variable"/>
    <w:sig w:usb0="60000287" w:usb1="00000001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6E3B82"/>
    <w:multiLevelType w:val="hybridMultilevel"/>
    <w:tmpl w:val="03529860"/>
    <w:lvl w:ilvl="0" w:tplc="F3CC6DA6">
      <w:start w:val="1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8388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9"/>
  <w:proofState w:spelling="clean" w:grammar="clean"/>
  <w:doNotTrackMoves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30A"/>
    <w:rsid w:val="0000029B"/>
    <w:rsid w:val="00031A52"/>
    <w:rsid w:val="0004610D"/>
    <w:rsid w:val="000709B4"/>
    <w:rsid w:val="00073058"/>
    <w:rsid w:val="0007590B"/>
    <w:rsid w:val="000A3749"/>
    <w:rsid w:val="000B094E"/>
    <w:rsid w:val="000B53C0"/>
    <w:rsid w:val="000C0E8E"/>
    <w:rsid w:val="000D4657"/>
    <w:rsid w:val="00105FB7"/>
    <w:rsid w:val="00110593"/>
    <w:rsid w:val="00121CDF"/>
    <w:rsid w:val="00176F80"/>
    <w:rsid w:val="00181EB9"/>
    <w:rsid w:val="001B530D"/>
    <w:rsid w:val="001B53B1"/>
    <w:rsid w:val="001B628D"/>
    <w:rsid w:val="001C0A73"/>
    <w:rsid w:val="001D5BFB"/>
    <w:rsid w:val="00271D42"/>
    <w:rsid w:val="00290C21"/>
    <w:rsid w:val="002A0DE2"/>
    <w:rsid w:val="002C24DF"/>
    <w:rsid w:val="002E0FBB"/>
    <w:rsid w:val="002F231A"/>
    <w:rsid w:val="002F2B1D"/>
    <w:rsid w:val="002F70CF"/>
    <w:rsid w:val="002F7278"/>
    <w:rsid w:val="00365775"/>
    <w:rsid w:val="003C438F"/>
    <w:rsid w:val="003E2A1A"/>
    <w:rsid w:val="003F38E9"/>
    <w:rsid w:val="004265EF"/>
    <w:rsid w:val="00447CF3"/>
    <w:rsid w:val="00453C07"/>
    <w:rsid w:val="00466A30"/>
    <w:rsid w:val="00470641"/>
    <w:rsid w:val="00486C96"/>
    <w:rsid w:val="004A0FD0"/>
    <w:rsid w:val="004A3521"/>
    <w:rsid w:val="004B2BE7"/>
    <w:rsid w:val="004B4736"/>
    <w:rsid w:val="004D70AE"/>
    <w:rsid w:val="00502ACD"/>
    <w:rsid w:val="005122CD"/>
    <w:rsid w:val="00541966"/>
    <w:rsid w:val="00543904"/>
    <w:rsid w:val="00556D17"/>
    <w:rsid w:val="0056227E"/>
    <w:rsid w:val="00564932"/>
    <w:rsid w:val="00582254"/>
    <w:rsid w:val="00585EC9"/>
    <w:rsid w:val="00590579"/>
    <w:rsid w:val="005955C4"/>
    <w:rsid w:val="005B6AE1"/>
    <w:rsid w:val="005C7461"/>
    <w:rsid w:val="005D1B23"/>
    <w:rsid w:val="005D4157"/>
    <w:rsid w:val="0061452D"/>
    <w:rsid w:val="00647BBF"/>
    <w:rsid w:val="006B75AE"/>
    <w:rsid w:val="006C47C8"/>
    <w:rsid w:val="006C4C87"/>
    <w:rsid w:val="006E0523"/>
    <w:rsid w:val="0073398D"/>
    <w:rsid w:val="00737CA8"/>
    <w:rsid w:val="00793521"/>
    <w:rsid w:val="007C6A81"/>
    <w:rsid w:val="007D430A"/>
    <w:rsid w:val="007D7C49"/>
    <w:rsid w:val="007E3D93"/>
    <w:rsid w:val="007E5D59"/>
    <w:rsid w:val="008065C4"/>
    <w:rsid w:val="008160F1"/>
    <w:rsid w:val="00821221"/>
    <w:rsid w:val="00841677"/>
    <w:rsid w:val="008629E5"/>
    <w:rsid w:val="00875C47"/>
    <w:rsid w:val="00895F63"/>
    <w:rsid w:val="008A3EDE"/>
    <w:rsid w:val="008E6F15"/>
    <w:rsid w:val="008F180A"/>
    <w:rsid w:val="009032A6"/>
    <w:rsid w:val="00940F80"/>
    <w:rsid w:val="00941ADD"/>
    <w:rsid w:val="0098461F"/>
    <w:rsid w:val="009901EA"/>
    <w:rsid w:val="00991E59"/>
    <w:rsid w:val="009C7B7A"/>
    <w:rsid w:val="009C7D7E"/>
    <w:rsid w:val="009E463D"/>
    <w:rsid w:val="009E7D4E"/>
    <w:rsid w:val="00A32CE0"/>
    <w:rsid w:val="00A4040D"/>
    <w:rsid w:val="00A60343"/>
    <w:rsid w:val="00A6286A"/>
    <w:rsid w:val="00AC1961"/>
    <w:rsid w:val="00AE1EEB"/>
    <w:rsid w:val="00B02A9C"/>
    <w:rsid w:val="00B10361"/>
    <w:rsid w:val="00B35D6A"/>
    <w:rsid w:val="00B4127F"/>
    <w:rsid w:val="00B52A41"/>
    <w:rsid w:val="00B8270C"/>
    <w:rsid w:val="00BD6518"/>
    <w:rsid w:val="00BF4CA1"/>
    <w:rsid w:val="00C066C0"/>
    <w:rsid w:val="00C14021"/>
    <w:rsid w:val="00C275FA"/>
    <w:rsid w:val="00C32938"/>
    <w:rsid w:val="00C40BF2"/>
    <w:rsid w:val="00C74242"/>
    <w:rsid w:val="00C971BF"/>
    <w:rsid w:val="00D37BAE"/>
    <w:rsid w:val="00D57F07"/>
    <w:rsid w:val="00D64DFF"/>
    <w:rsid w:val="00D6545C"/>
    <w:rsid w:val="00D7687F"/>
    <w:rsid w:val="00DA26B7"/>
    <w:rsid w:val="00DA79B8"/>
    <w:rsid w:val="00DB5623"/>
    <w:rsid w:val="00E0183E"/>
    <w:rsid w:val="00E0614C"/>
    <w:rsid w:val="00E2299F"/>
    <w:rsid w:val="00E258E2"/>
    <w:rsid w:val="00E30D4B"/>
    <w:rsid w:val="00E72317"/>
    <w:rsid w:val="00F173D8"/>
    <w:rsid w:val="00F20914"/>
    <w:rsid w:val="00F229C9"/>
    <w:rsid w:val="00F441E2"/>
    <w:rsid w:val="00F4670E"/>
    <w:rsid w:val="00F5734F"/>
    <w:rsid w:val="00F61E75"/>
    <w:rsid w:val="00FB3067"/>
    <w:rsid w:val="00FC1D16"/>
    <w:rsid w:val="00FE2DDA"/>
    <w:rsid w:val="00FE3477"/>
    <w:rsid w:val="00FF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1C389A"/>
  <w15:chartTrackingRefBased/>
  <w15:docId w15:val="{8CCBA575-BA70-F144-A106-8A9BDD1CD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B4736"/>
    <w:rPr>
      <w:rFonts w:eastAsiaTheme="minorEastAsia"/>
      <w:sz w:val="22"/>
      <w:szCs w:val="22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556D1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unhideWhenUsed/>
    <w:qFormat/>
    <w:rsid w:val="00556D1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556D1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F61E7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unhideWhenUsed/>
    <w:qFormat/>
    <w:rsid w:val="00F61E7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unhideWhenUsed/>
    <w:qFormat/>
    <w:rsid w:val="00F61E7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p1">
    <w:name w:val="p1"/>
    <w:basedOn w:val="Normale"/>
    <w:rsid w:val="007D430A"/>
    <w:rPr>
      <w:rFonts w:ascii=".AppleSystemUIFont" w:hAnsi=".AppleSystemUIFont" w:cs="Times New Roman"/>
      <w:sz w:val="35"/>
      <w:szCs w:val="35"/>
    </w:rPr>
  </w:style>
  <w:style w:type="character" w:customStyle="1" w:styleId="s1">
    <w:name w:val="s1"/>
    <w:basedOn w:val="Carpredefinitoparagrafo"/>
    <w:rsid w:val="007D430A"/>
    <w:rPr>
      <w:rFonts w:ascii="UICTFontTextStyleEmphasizedBody" w:hAnsi="UICTFontTextStyleEmphasizedBody" w:hint="default"/>
      <w:b/>
      <w:bCs/>
      <w:i w:val="0"/>
      <w:iCs w:val="0"/>
      <w:sz w:val="35"/>
      <w:szCs w:val="35"/>
    </w:rPr>
  </w:style>
  <w:style w:type="character" w:customStyle="1" w:styleId="s2">
    <w:name w:val="s2"/>
    <w:basedOn w:val="Carpredefinitoparagrafo"/>
    <w:rsid w:val="007D430A"/>
    <w:rPr>
      <w:rFonts w:ascii="UICTFontTextStyleBody" w:hAnsi="UICTFontTextStyleBody" w:hint="default"/>
      <w:b w:val="0"/>
      <w:bCs w:val="0"/>
      <w:i w:val="0"/>
      <w:iCs w:val="0"/>
      <w:sz w:val="35"/>
      <w:szCs w:val="35"/>
    </w:rPr>
  </w:style>
  <w:style w:type="character" w:customStyle="1" w:styleId="fs12lh1-5">
    <w:name w:val="fs12lh1-5"/>
    <w:basedOn w:val="Carpredefinitoparagrafo"/>
    <w:rsid w:val="007D430A"/>
  </w:style>
  <w:style w:type="paragraph" w:styleId="Nessunaspaziatura">
    <w:name w:val="No Spacing"/>
    <w:uiPriority w:val="1"/>
    <w:qFormat/>
    <w:rsid w:val="007D430A"/>
    <w:rPr>
      <w:sz w:val="22"/>
      <w:szCs w:val="22"/>
    </w:rPr>
  </w:style>
  <w:style w:type="character" w:customStyle="1" w:styleId="cf3">
    <w:name w:val="cf3"/>
    <w:basedOn w:val="Carpredefinitoparagrafo"/>
    <w:rsid w:val="007D430A"/>
  </w:style>
  <w:style w:type="character" w:styleId="Collegamentoipertestuale">
    <w:name w:val="Hyperlink"/>
    <w:basedOn w:val="Carpredefinitoparagrafo"/>
    <w:uiPriority w:val="99"/>
    <w:unhideWhenUsed/>
    <w:rsid w:val="007D430A"/>
    <w:rPr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1D42"/>
    <w:rPr>
      <w:color w:val="605E5C"/>
      <w:shd w:val="clear" w:color="auto" w:fill="E1DFDD"/>
    </w:rPr>
  </w:style>
  <w:style w:type="character" w:styleId="Collegamentovisitato">
    <w:name w:val="FollowedHyperlink"/>
    <w:basedOn w:val="Carpredefinitoparagrafo"/>
    <w:uiPriority w:val="99"/>
    <w:semiHidden/>
    <w:unhideWhenUsed/>
    <w:rsid w:val="0007590B"/>
    <w:rPr>
      <w:color w:val="954F72" w:themeColor="followedHyperlink"/>
      <w:u w:val="single"/>
    </w:rPr>
  </w:style>
  <w:style w:type="paragraph" w:customStyle="1" w:styleId="Nessunostileparagrafo">
    <w:name w:val="[Nessuno stile paragrafo]"/>
    <w:rsid w:val="00FE3477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</w:rPr>
  </w:style>
  <w:style w:type="paragraph" w:customStyle="1" w:styleId="Paragrafobase">
    <w:name w:val="[Paragrafo base]"/>
    <w:basedOn w:val="Nessunostileparagrafo"/>
    <w:uiPriority w:val="99"/>
    <w:rsid w:val="00181EB9"/>
  </w:style>
  <w:style w:type="character" w:customStyle="1" w:styleId="Titolo1Carattere">
    <w:name w:val="Titolo 1 Carattere"/>
    <w:basedOn w:val="Carpredefinitoparagrafo"/>
    <w:link w:val="Titolo1"/>
    <w:uiPriority w:val="9"/>
    <w:rsid w:val="00556D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it-IT"/>
    </w:rPr>
  </w:style>
  <w:style w:type="character" w:customStyle="1" w:styleId="Titolo2Carattere">
    <w:name w:val="Titolo 2 Carattere"/>
    <w:basedOn w:val="Carpredefinitoparagrafo"/>
    <w:link w:val="Titolo2"/>
    <w:uiPriority w:val="9"/>
    <w:rsid w:val="00556D17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it-IT"/>
    </w:rPr>
  </w:style>
  <w:style w:type="character" w:customStyle="1" w:styleId="Titolo3Carattere">
    <w:name w:val="Titolo 3 Carattere"/>
    <w:basedOn w:val="Carpredefinitoparagrafo"/>
    <w:link w:val="Titolo3"/>
    <w:uiPriority w:val="9"/>
    <w:rsid w:val="00556D17"/>
    <w:rPr>
      <w:rFonts w:asciiTheme="majorHAnsi" w:eastAsiaTheme="majorEastAsia" w:hAnsiTheme="majorHAnsi" w:cstheme="majorBidi"/>
      <w:color w:val="1F3763" w:themeColor="accent1" w:themeShade="7F"/>
      <w:lang w:eastAsia="it-IT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F61E75"/>
    <w:pPr>
      <w:numPr>
        <w:ilvl w:val="1"/>
      </w:numPr>
      <w:spacing w:after="160"/>
    </w:pPr>
    <w:rPr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F61E75"/>
    <w:rPr>
      <w:rFonts w:eastAsiaTheme="minorEastAsia"/>
      <w:color w:val="5A5A5A" w:themeColor="text1" w:themeTint="A5"/>
      <w:spacing w:val="15"/>
      <w:sz w:val="22"/>
      <w:szCs w:val="22"/>
      <w:lang w:eastAsia="it-IT"/>
    </w:rPr>
  </w:style>
  <w:style w:type="paragraph" w:styleId="Titolo">
    <w:name w:val="Title"/>
    <w:basedOn w:val="Normale"/>
    <w:next w:val="Normale"/>
    <w:link w:val="TitoloCarattere"/>
    <w:uiPriority w:val="10"/>
    <w:qFormat/>
    <w:rsid w:val="00F61E75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F61E75"/>
    <w:rPr>
      <w:rFonts w:asciiTheme="majorHAnsi" w:eastAsiaTheme="majorEastAsia" w:hAnsiTheme="majorHAnsi" w:cstheme="majorBidi"/>
      <w:spacing w:val="-10"/>
      <w:kern w:val="28"/>
      <w:sz w:val="56"/>
      <w:szCs w:val="56"/>
      <w:lang w:eastAsia="it-IT"/>
    </w:rPr>
  </w:style>
  <w:style w:type="character" w:customStyle="1" w:styleId="Titolo4Carattere">
    <w:name w:val="Titolo 4 Carattere"/>
    <w:basedOn w:val="Carpredefinitoparagrafo"/>
    <w:link w:val="Titolo4"/>
    <w:uiPriority w:val="9"/>
    <w:rsid w:val="00F61E75"/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it-IT"/>
    </w:rPr>
  </w:style>
  <w:style w:type="character" w:customStyle="1" w:styleId="Titolo5Carattere">
    <w:name w:val="Titolo 5 Carattere"/>
    <w:basedOn w:val="Carpredefinitoparagrafo"/>
    <w:link w:val="Titolo5"/>
    <w:uiPriority w:val="9"/>
    <w:rsid w:val="00F61E75"/>
    <w:rPr>
      <w:rFonts w:asciiTheme="majorHAnsi" w:eastAsiaTheme="majorEastAsia" w:hAnsiTheme="majorHAnsi" w:cstheme="majorBidi"/>
      <w:color w:val="2F5496" w:themeColor="accent1" w:themeShade="BF"/>
      <w:sz w:val="22"/>
      <w:szCs w:val="22"/>
      <w:lang w:eastAsia="it-IT"/>
    </w:rPr>
  </w:style>
  <w:style w:type="character" w:customStyle="1" w:styleId="Titolo6Carattere">
    <w:name w:val="Titolo 6 Carattere"/>
    <w:basedOn w:val="Carpredefinitoparagrafo"/>
    <w:link w:val="Titolo6"/>
    <w:uiPriority w:val="9"/>
    <w:rsid w:val="00F61E75"/>
    <w:rPr>
      <w:rFonts w:asciiTheme="majorHAnsi" w:eastAsiaTheme="majorEastAsia" w:hAnsiTheme="majorHAnsi" w:cstheme="majorBidi"/>
      <w:color w:val="1F3763" w:themeColor="accent1" w:themeShade="7F"/>
      <w:sz w:val="22"/>
      <w:szCs w:val="22"/>
      <w:lang w:eastAsia="it-IT"/>
    </w:rPr>
  </w:style>
  <w:style w:type="paragraph" w:customStyle="1" w:styleId="onecomwebmail-gmail-p1">
    <w:name w:val="onecomwebmail-gmail-p1"/>
    <w:basedOn w:val="Normale"/>
    <w:rsid w:val="007C6A81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7C6A81"/>
    <w:pPr>
      <w:ind w:left="720"/>
      <w:contextualSpacing/>
    </w:pPr>
  </w:style>
  <w:style w:type="paragraph" w:styleId="Revisione">
    <w:name w:val="Revision"/>
    <w:hidden/>
    <w:uiPriority w:val="99"/>
    <w:semiHidden/>
    <w:rsid w:val="00BD6518"/>
    <w:rPr>
      <w:rFonts w:eastAsiaTheme="minorEastAsia"/>
      <w:sz w:val="22"/>
      <w:szCs w:val="22"/>
      <w:lang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BD6518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BD6518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BD6518"/>
    <w:rPr>
      <w:rFonts w:eastAsiaTheme="minorEastAsia"/>
      <w:sz w:val="20"/>
      <w:szCs w:val="20"/>
      <w:lang w:eastAsia="it-IT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BD6518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BD6518"/>
    <w:rPr>
      <w:rFonts w:eastAsiaTheme="minorEastAsia"/>
      <w:b/>
      <w:bCs/>
      <w:sz w:val="20"/>
      <w:szCs w:val="20"/>
      <w:lang w:eastAsia="it-IT"/>
    </w:rPr>
  </w:style>
  <w:style w:type="character" w:customStyle="1" w:styleId="fs11lh1-5">
    <w:name w:val="fs11lh1-5"/>
    <w:basedOn w:val="Carpredefinitoparagrafo"/>
    <w:rsid w:val="00C971BF"/>
  </w:style>
  <w:style w:type="character" w:customStyle="1" w:styleId="apple-converted-space">
    <w:name w:val="apple-converted-space"/>
    <w:basedOn w:val="Carpredefinitoparagrafo"/>
    <w:rsid w:val="00C971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56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551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5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97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58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7114925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3147745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4520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21780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8078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70595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48631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39598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647786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1093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987779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5541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0460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0074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6332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845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83491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80288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05893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40567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23613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9130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749785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336919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449216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76020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750211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21339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6882170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883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980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197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8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90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3843281">
                          <w:marLeft w:val="0"/>
                          <w:marRight w:val="0"/>
                          <w:marTop w:val="6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807854">
                              <w:marLeft w:val="0"/>
                              <w:marRight w:val="24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13699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4846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5423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5077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22117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9955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89195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84748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00122948">
                                                      <w:marLeft w:val="0"/>
                                                      <w:marRight w:val="0"/>
                                                      <w:marTop w:val="6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97241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104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3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9769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293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912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4045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8667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55129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14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678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95335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695850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446825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039354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95132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60285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258260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3245126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about:blank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about:blank" TargetMode="External"/><Relationship Id="rId12" Type="http://schemas.openxmlformats.org/officeDocument/2006/relationships/hyperlink" Target="about:blan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11" Type="http://schemas.openxmlformats.org/officeDocument/2006/relationships/hyperlink" Target="about:blan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4" Type="http://schemas.openxmlformats.org/officeDocument/2006/relationships/settings" Target="settings.xml"/><Relationship Id="rId9" Type="http://schemas.openxmlformats.org/officeDocument/2006/relationships/hyperlink" Target="about:blank" TargetMode="External"/><Relationship Id="rId14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275F5F-54CF-46B8-B89A-7340E064E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1525</Words>
  <Characters>8694</Characters>
  <Application>Microsoft Office Word</Application>
  <DocSecurity>0</DocSecurity>
  <Lines>72</Lines>
  <Paragraphs>20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macos</cp:lastModifiedBy>
  <cp:revision>2</cp:revision>
  <dcterms:created xsi:type="dcterms:W3CDTF">2024-05-31T15:37:00Z</dcterms:created>
  <dcterms:modified xsi:type="dcterms:W3CDTF">2024-05-31T15:37:00Z</dcterms:modified>
</cp:coreProperties>
</file>